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28C5B" w14:textId="49CAB213" w:rsidR="00FF6CFE" w:rsidRPr="00FF6CFE" w:rsidRDefault="00FF6CFE" w:rsidP="00FF6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FE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анкетирования определения эффективности публичного обсуждения контрольно-надзорной деятельности Территориального органа Росздравнадзора по Кемеровской области 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F6CFE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F6CF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29F6C3B" w14:textId="74988356" w:rsidR="00FF6CFE" w:rsidRPr="00FF6CFE" w:rsidRDefault="00FF6CFE" w:rsidP="00AA2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CFE">
        <w:rPr>
          <w:rFonts w:ascii="Times New Roman" w:hAnsi="Times New Roman" w:cs="Times New Roman"/>
          <w:sz w:val="28"/>
          <w:szCs w:val="28"/>
        </w:rPr>
        <w:t xml:space="preserve">Территориальным органом Росздравнадзора по Кемеровской области проведен анализ результатов анкетирования определения эффективности публичного обсуждения контрольно-надзорной деятельности Территориального органа Росздравнадзора по Кемеровской области за </w:t>
      </w:r>
      <w:r w:rsidR="004F3423">
        <w:rPr>
          <w:rFonts w:ascii="Times New Roman" w:hAnsi="Times New Roman" w:cs="Times New Roman"/>
          <w:sz w:val="28"/>
          <w:szCs w:val="28"/>
        </w:rPr>
        <w:t>1</w:t>
      </w:r>
      <w:r w:rsidRPr="00FF6CF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F3423">
        <w:rPr>
          <w:rFonts w:ascii="Times New Roman" w:hAnsi="Times New Roman" w:cs="Times New Roman"/>
          <w:sz w:val="28"/>
          <w:szCs w:val="28"/>
        </w:rPr>
        <w:t>8</w:t>
      </w:r>
      <w:r w:rsidRPr="00FF6CFE">
        <w:rPr>
          <w:rFonts w:ascii="Times New Roman" w:hAnsi="Times New Roman" w:cs="Times New Roman"/>
          <w:sz w:val="28"/>
          <w:szCs w:val="28"/>
        </w:rPr>
        <w:t xml:space="preserve"> г., проведенного </w:t>
      </w:r>
      <w:r w:rsidR="000A324D">
        <w:rPr>
          <w:rFonts w:ascii="Times New Roman" w:hAnsi="Times New Roman" w:cs="Times New Roman"/>
          <w:sz w:val="28"/>
          <w:szCs w:val="28"/>
        </w:rPr>
        <w:t>17</w:t>
      </w:r>
      <w:r w:rsidRPr="00FF6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24D">
        <w:rPr>
          <w:rFonts w:ascii="Times New Roman" w:hAnsi="Times New Roman" w:cs="Times New Roman"/>
          <w:sz w:val="28"/>
          <w:szCs w:val="28"/>
        </w:rPr>
        <w:t xml:space="preserve">мая </w:t>
      </w:r>
      <w:r w:rsidRPr="00FF6CFE"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End"/>
      <w:r w:rsidRPr="00FF6C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2870">
        <w:rPr>
          <w:rFonts w:ascii="Times New Roman" w:hAnsi="Times New Roman" w:cs="Times New Roman"/>
          <w:sz w:val="28"/>
          <w:szCs w:val="28"/>
        </w:rPr>
        <w:t xml:space="preserve"> по адресу: г. Прокопьевск, ул. Вокзальная,</w:t>
      </w:r>
      <w:r w:rsidR="00875C94">
        <w:rPr>
          <w:rFonts w:ascii="Times New Roman" w:hAnsi="Times New Roman" w:cs="Times New Roman"/>
          <w:sz w:val="28"/>
          <w:szCs w:val="28"/>
        </w:rPr>
        <w:t xml:space="preserve"> </w:t>
      </w:r>
      <w:r w:rsidR="00AA2870">
        <w:rPr>
          <w:rFonts w:ascii="Times New Roman" w:hAnsi="Times New Roman" w:cs="Times New Roman"/>
          <w:sz w:val="28"/>
          <w:szCs w:val="28"/>
        </w:rPr>
        <w:t>д.65 (Государственное бюджетное учреждение здравоохранения Кемеровской области</w:t>
      </w:r>
      <w:r w:rsidRPr="00FF6CFE">
        <w:rPr>
          <w:rFonts w:ascii="Times New Roman" w:hAnsi="Times New Roman" w:cs="Times New Roman"/>
          <w:sz w:val="28"/>
          <w:szCs w:val="28"/>
        </w:rPr>
        <w:t xml:space="preserve"> </w:t>
      </w:r>
      <w:r w:rsidR="00AA2870">
        <w:rPr>
          <w:rFonts w:ascii="Times New Roman" w:hAnsi="Times New Roman" w:cs="Times New Roman"/>
          <w:sz w:val="28"/>
          <w:szCs w:val="28"/>
        </w:rPr>
        <w:t xml:space="preserve">«Областная клиническая </w:t>
      </w:r>
      <w:proofErr w:type="spellStart"/>
      <w:r w:rsidR="00AA2870">
        <w:rPr>
          <w:rFonts w:ascii="Times New Roman" w:hAnsi="Times New Roman" w:cs="Times New Roman"/>
          <w:sz w:val="28"/>
          <w:szCs w:val="28"/>
        </w:rPr>
        <w:t>ортопедо</w:t>
      </w:r>
      <w:proofErr w:type="spellEnd"/>
      <w:r w:rsidR="00AA2870">
        <w:rPr>
          <w:rFonts w:ascii="Times New Roman" w:hAnsi="Times New Roman" w:cs="Times New Roman"/>
          <w:sz w:val="28"/>
          <w:szCs w:val="28"/>
        </w:rPr>
        <w:t>-хирургическая больница восстановительного лечения»).</w:t>
      </w:r>
    </w:p>
    <w:p w14:paraId="7907DFDB" w14:textId="62763975" w:rsidR="00FF6CFE" w:rsidRPr="00FF6CFE" w:rsidRDefault="00FF6CFE" w:rsidP="00FF6CFE">
      <w:pPr>
        <w:jc w:val="both"/>
        <w:rPr>
          <w:rFonts w:ascii="Times New Roman" w:hAnsi="Times New Roman" w:cs="Times New Roman"/>
          <w:sz w:val="28"/>
          <w:szCs w:val="28"/>
        </w:rPr>
      </w:pPr>
      <w:r w:rsidRPr="00FF6CFE">
        <w:rPr>
          <w:rFonts w:ascii="Times New Roman" w:hAnsi="Times New Roman" w:cs="Times New Roman"/>
          <w:sz w:val="28"/>
          <w:szCs w:val="28"/>
        </w:rPr>
        <w:t>Респонденты давали ответы по 5-балльной системе оценки. Получены следующие ответы.</w:t>
      </w:r>
      <w:r w:rsidR="000A3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CF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F6CFE">
        <w:rPr>
          <w:rFonts w:ascii="Times New Roman" w:hAnsi="Times New Roman" w:cs="Times New Roman"/>
          <w:sz w:val="28"/>
          <w:szCs w:val="28"/>
        </w:rPr>
        <w:t>Данные представлены в процентах.)</w:t>
      </w:r>
    </w:p>
    <w:p w14:paraId="3E23DF40" w14:textId="6A358C6D" w:rsidR="00FF6CFE" w:rsidRPr="00FF6CFE" w:rsidRDefault="00FF6CFE" w:rsidP="00FF6CFE">
      <w:pPr>
        <w:jc w:val="both"/>
        <w:rPr>
          <w:rFonts w:ascii="Times New Roman" w:hAnsi="Times New Roman" w:cs="Times New Roman"/>
          <w:sz w:val="28"/>
          <w:szCs w:val="28"/>
        </w:rPr>
      </w:pPr>
      <w:r w:rsidRPr="00FF6CFE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130C47">
        <w:rPr>
          <w:rFonts w:ascii="Times New Roman" w:hAnsi="Times New Roman" w:cs="Times New Roman"/>
          <w:sz w:val="28"/>
          <w:szCs w:val="28"/>
        </w:rPr>
        <w:t>79</w:t>
      </w:r>
      <w:r w:rsidRPr="00FF6CFE">
        <w:rPr>
          <w:rFonts w:ascii="Times New Roman" w:hAnsi="Times New Roman" w:cs="Times New Roman"/>
          <w:sz w:val="28"/>
          <w:szCs w:val="28"/>
        </w:rPr>
        <w:t>% респондентов проведенное мероприятие полностью соответствовало тематической направленности (средний балл 4,7)</w:t>
      </w:r>
    </w:p>
    <w:p w14:paraId="01387C7C" w14:textId="72DFBFD5" w:rsidR="00FF6CFE" w:rsidRPr="00FF6CFE" w:rsidRDefault="00FF6CFE" w:rsidP="00FF6CFE">
      <w:pPr>
        <w:jc w:val="both"/>
        <w:rPr>
          <w:rFonts w:ascii="Times New Roman" w:hAnsi="Times New Roman" w:cs="Times New Roman"/>
          <w:sz w:val="28"/>
          <w:szCs w:val="28"/>
        </w:rPr>
      </w:pPr>
      <w:r w:rsidRPr="00FF6CFE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130C47">
        <w:rPr>
          <w:rFonts w:ascii="Times New Roman" w:hAnsi="Times New Roman" w:cs="Times New Roman"/>
          <w:sz w:val="28"/>
          <w:szCs w:val="28"/>
        </w:rPr>
        <w:t>80</w:t>
      </w:r>
      <w:r w:rsidRPr="00FF6CFE">
        <w:rPr>
          <w:rFonts w:ascii="Times New Roman" w:hAnsi="Times New Roman" w:cs="Times New Roman"/>
          <w:sz w:val="28"/>
          <w:szCs w:val="28"/>
        </w:rPr>
        <w:t>% респондентов проведенное мероприятие полностью соответствовало программе (средний балл 4,</w:t>
      </w:r>
      <w:r w:rsidR="00DA5A33">
        <w:rPr>
          <w:rFonts w:ascii="Times New Roman" w:hAnsi="Times New Roman" w:cs="Times New Roman"/>
          <w:sz w:val="28"/>
          <w:szCs w:val="28"/>
        </w:rPr>
        <w:t>7</w:t>
      </w:r>
      <w:r w:rsidRPr="00FF6CFE">
        <w:rPr>
          <w:rFonts w:ascii="Times New Roman" w:hAnsi="Times New Roman" w:cs="Times New Roman"/>
          <w:sz w:val="28"/>
          <w:szCs w:val="28"/>
        </w:rPr>
        <w:t>)</w:t>
      </w:r>
    </w:p>
    <w:p w14:paraId="6F0C598A" w14:textId="03EA6B37" w:rsidR="00FF6CFE" w:rsidRPr="00FF6CFE" w:rsidRDefault="00FF6CFE" w:rsidP="00FF6CFE">
      <w:pPr>
        <w:jc w:val="both"/>
        <w:rPr>
          <w:rFonts w:ascii="Times New Roman" w:hAnsi="Times New Roman" w:cs="Times New Roman"/>
          <w:sz w:val="28"/>
          <w:szCs w:val="28"/>
        </w:rPr>
      </w:pPr>
      <w:r w:rsidRPr="00FF6CFE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130C47">
        <w:rPr>
          <w:rFonts w:ascii="Times New Roman" w:hAnsi="Times New Roman" w:cs="Times New Roman"/>
          <w:sz w:val="28"/>
          <w:szCs w:val="28"/>
        </w:rPr>
        <w:t>83</w:t>
      </w:r>
      <w:r w:rsidRPr="00FF6CFE">
        <w:rPr>
          <w:rFonts w:ascii="Times New Roman" w:hAnsi="Times New Roman" w:cs="Times New Roman"/>
          <w:sz w:val="28"/>
          <w:szCs w:val="28"/>
        </w:rPr>
        <w:t xml:space="preserve"> % респондентов </w:t>
      </w:r>
      <w:proofErr w:type="gramStart"/>
      <w:r w:rsidRPr="00FF6CFE">
        <w:rPr>
          <w:rFonts w:ascii="Times New Roman" w:hAnsi="Times New Roman" w:cs="Times New Roman"/>
          <w:sz w:val="28"/>
          <w:szCs w:val="28"/>
        </w:rPr>
        <w:t>квалификация</w:t>
      </w:r>
      <w:proofErr w:type="gramEnd"/>
      <w:r w:rsidRPr="00FF6CFE">
        <w:rPr>
          <w:rFonts w:ascii="Times New Roman" w:hAnsi="Times New Roman" w:cs="Times New Roman"/>
          <w:sz w:val="28"/>
          <w:szCs w:val="28"/>
        </w:rPr>
        <w:t xml:space="preserve"> выступающих полностью соответствовала их ожиданиям (средний балл 4,</w:t>
      </w:r>
      <w:r w:rsidR="00DA5A33">
        <w:rPr>
          <w:rFonts w:ascii="Times New Roman" w:hAnsi="Times New Roman" w:cs="Times New Roman"/>
          <w:sz w:val="28"/>
          <w:szCs w:val="28"/>
        </w:rPr>
        <w:t>8</w:t>
      </w:r>
      <w:r w:rsidRPr="00FF6CFE">
        <w:rPr>
          <w:rFonts w:ascii="Times New Roman" w:hAnsi="Times New Roman" w:cs="Times New Roman"/>
          <w:sz w:val="28"/>
          <w:szCs w:val="28"/>
        </w:rPr>
        <w:t>)</w:t>
      </w:r>
    </w:p>
    <w:p w14:paraId="47D401B0" w14:textId="2B307878" w:rsidR="00FF6CFE" w:rsidRPr="00FF6CFE" w:rsidRDefault="00FF6CFE" w:rsidP="00FF6CFE">
      <w:pPr>
        <w:jc w:val="both"/>
        <w:rPr>
          <w:rFonts w:ascii="Times New Roman" w:hAnsi="Times New Roman" w:cs="Times New Roman"/>
          <w:sz w:val="28"/>
          <w:szCs w:val="28"/>
        </w:rPr>
      </w:pPr>
      <w:r w:rsidRPr="00FF6CFE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130C47">
        <w:rPr>
          <w:rFonts w:ascii="Times New Roman" w:hAnsi="Times New Roman" w:cs="Times New Roman"/>
          <w:sz w:val="28"/>
          <w:szCs w:val="28"/>
        </w:rPr>
        <w:t>89</w:t>
      </w:r>
      <w:r w:rsidRPr="00FF6CFE">
        <w:rPr>
          <w:rFonts w:ascii="Times New Roman" w:hAnsi="Times New Roman" w:cs="Times New Roman"/>
          <w:sz w:val="28"/>
          <w:szCs w:val="28"/>
        </w:rPr>
        <w:t xml:space="preserve"> % респондентов проведенное мероприятие полностью соответствовало программе (средний балл 4,9)</w:t>
      </w:r>
    </w:p>
    <w:p w14:paraId="2B519A60" w14:textId="5745BB3A" w:rsidR="00FF6CFE" w:rsidRPr="00FF6CFE" w:rsidRDefault="00FF6CFE" w:rsidP="00FF6CFE">
      <w:pPr>
        <w:jc w:val="both"/>
        <w:rPr>
          <w:rFonts w:ascii="Times New Roman" w:hAnsi="Times New Roman" w:cs="Times New Roman"/>
          <w:sz w:val="28"/>
          <w:szCs w:val="28"/>
        </w:rPr>
      </w:pPr>
      <w:r w:rsidRPr="00FF6CFE">
        <w:rPr>
          <w:rFonts w:ascii="Times New Roman" w:hAnsi="Times New Roman" w:cs="Times New Roman"/>
          <w:sz w:val="28"/>
          <w:szCs w:val="28"/>
        </w:rPr>
        <w:t>Средний балл по результатам проведенного мероприятия 4,</w:t>
      </w:r>
      <w:r w:rsidR="000E325C">
        <w:rPr>
          <w:rFonts w:ascii="Times New Roman" w:hAnsi="Times New Roman" w:cs="Times New Roman"/>
          <w:sz w:val="28"/>
          <w:szCs w:val="28"/>
        </w:rPr>
        <w:t>8</w:t>
      </w:r>
      <w:r w:rsidRPr="00FF6CFE">
        <w:rPr>
          <w:rFonts w:ascii="Times New Roman" w:hAnsi="Times New Roman" w:cs="Times New Roman"/>
          <w:sz w:val="28"/>
          <w:szCs w:val="28"/>
        </w:rPr>
        <w:t>.</w:t>
      </w:r>
    </w:p>
    <w:p w14:paraId="6DAFDE18" w14:textId="5D351830" w:rsidR="00501650" w:rsidRDefault="00FF6CFE" w:rsidP="00A52E13">
      <w:pPr>
        <w:jc w:val="both"/>
        <w:rPr>
          <w:rFonts w:ascii="Times New Roman" w:hAnsi="Times New Roman" w:cs="Times New Roman"/>
          <w:sz w:val="28"/>
          <w:szCs w:val="28"/>
        </w:rPr>
      </w:pPr>
      <w:r w:rsidRPr="00FF6CFE">
        <w:rPr>
          <w:rFonts w:ascii="Times New Roman" w:hAnsi="Times New Roman" w:cs="Times New Roman"/>
          <w:sz w:val="28"/>
          <w:szCs w:val="28"/>
        </w:rPr>
        <w:t xml:space="preserve">Необходимость введения в практику подобных мероприятий отметили </w:t>
      </w:r>
      <w:r w:rsidR="000E325C">
        <w:rPr>
          <w:rFonts w:ascii="Times New Roman" w:hAnsi="Times New Roman" w:cs="Times New Roman"/>
          <w:sz w:val="28"/>
          <w:szCs w:val="28"/>
        </w:rPr>
        <w:t>99</w:t>
      </w:r>
      <w:r w:rsidRPr="00FF6CFE">
        <w:rPr>
          <w:rFonts w:ascii="Times New Roman" w:hAnsi="Times New Roman" w:cs="Times New Roman"/>
          <w:sz w:val="28"/>
          <w:szCs w:val="28"/>
        </w:rPr>
        <w:t xml:space="preserve"> % респондентов. </w:t>
      </w:r>
    </w:p>
    <w:p w14:paraId="31AC99E4" w14:textId="1AD5AAB6" w:rsidR="00A52E13" w:rsidRDefault="00A52E13" w:rsidP="00BE2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большинство участников анкетирования оценили проводимое мероприятие положительно. </w:t>
      </w:r>
    </w:p>
    <w:p w14:paraId="1202D6CC" w14:textId="32BCFC92" w:rsidR="00EE09F1" w:rsidRDefault="0046531A" w:rsidP="00BE2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поступившие от респондентов:</w:t>
      </w:r>
    </w:p>
    <w:p w14:paraId="60E880BA" w14:textId="3433A82D" w:rsidR="0046531A" w:rsidRDefault="0046531A" w:rsidP="00BE2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37D60">
        <w:rPr>
          <w:rFonts w:ascii="Times New Roman" w:hAnsi="Times New Roman" w:cs="Times New Roman"/>
          <w:sz w:val="28"/>
          <w:szCs w:val="28"/>
        </w:rPr>
        <w:t>При подготовке дальнейших выступлений приводить больше примеров, о выявленных в результате проверок нарушениях законодательства;</w:t>
      </w:r>
    </w:p>
    <w:p w14:paraId="5965D3CB" w14:textId="3CC7953F" w:rsidR="00237D60" w:rsidRDefault="00237D60" w:rsidP="00BE2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2)Информировать организации об изменениях законодательства и принятии новых нормативных актов;</w:t>
      </w:r>
    </w:p>
    <w:p w14:paraId="297DB039" w14:textId="7F7C5E85" w:rsidR="00237D60" w:rsidRPr="00FF6CFE" w:rsidRDefault="00237D60" w:rsidP="00BE2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Увеличить количество проводимых публичных обсуждений. </w:t>
      </w:r>
      <w:bookmarkStart w:id="0" w:name="_GoBack"/>
      <w:bookmarkEnd w:id="0"/>
    </w:p>
    <w:sectPr w:rsidR="00237D60" w:rsidRPr="00FF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66"/>
    <w:rsid w:val="000A324D"/>
    <w:rsid w:val="000B36E4"/>
    <w:rsid w:val="000E325C"/>
    <w:rsid w:val="00130C47"/>
    <w:rsid w:val="00237D60"/>
    <w:rsid w:val="0046531A"/>
    <w:rsid w:val="004F3423"/>
    <w:rsid w:val="00501650"/>
    <w:rsid w:val="00875C94"/>
    <w:rsid w:val="00A52E13"/>
    <w:rsid w:val="00A939AF"/>
    <w:rsid w:val="00AA2870"/>
    <w:rsid w:val="00BE2720"/>
    <w:rsid w:val="00DA5A33"/>
    <w:rsid w:val="00E87A66"/>
    <w:rsid w:val="00EE09F1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C2EC"/>
  <w15:chartTrackingRefBased/>
  <w15:docId w15:val="{800F55AF-CDB6-41C0-AAB9-42D84D5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2018-08-02T02:20:00Z</dcterms:created>
  <dcterms:modified xsi:type="dcterms:W3CDTF">2018-08-02T03:19:00Z</dcterms:modified>
</cp:coreProperties>
</file>